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5C78" w:rsidRPr="001530B0" w:rsidTr="00D25C78">
        <w:tc>
          <w:tcPr>
            <w:tcW w:w="9350" w:type="dxa"/>
          </w:tcPr>
          <w:p w:rsidR="00D25C78" w:rsidRPr="001530B0" w:rsidRDefault="001530B0" w:rsidP="00FB0466">
            <w:pPr>
              <w:jc w:val="center"/>
              <w:rPr>
                <w:b/>
                <w:sz w:val="44"/>
                <w:szCs w:val="44"/>
              </w:rPr>
            </w:pPr>
            <w:r w:rsidRPr="001530B0">
              <w:rPr>
                <w:b/>
                <w:sz w:val="44"/>
                <w:szCs w:val="44"/>
              </w:rPr>
              <w:t>ACCOUNTS PAYABLE ADMINISTRATOR</w:t>
            </w:r>
          </w:p>
        </w:tc>
      </w:tr>
    </w:tbl>
    <w:p w:rsidR="00382340" w:rsidRPr="001530B0" w:rsidRDefault="00382340">
      <w:pPr>
        <w:rPr>
          <w:sz w:val="21"/>
          <w:szCs w:val="21"/>
        </w:rPr>
      </w:pP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E15D2" w:rsidRPr="001530B0" w:rsidTr="00A27D88">
        <w:trPr>
          <w:trHeight w:val="360"/>
        </w:trPr>
        <w:tc>
          <w:tcPr>
            <w:tcW w:w="10440" w:type="dxa"/>
            <w:shd w:val="clear" w:color="auto" w:fill="84BD00"/>
            <w:vAlign w:val="center"/>
          </w:tcPr>
          <w:p w:rsidR="007E15D2" w:rsidRPr="001530B0" w:rsidRDefault="001530B0" w:rsidP="00FB0466">
            <w:pPr>
              <w:contextualSpacing/>
            </w:pPr>
            <w:r w:rsidRPr="001530B0">
              <w:rPr>
                <w:b/>
                <w:color w:val="FFFFFF" w:themeColor="background1"/>
              </w:rPr>
              <w:t>ACCOUNTS PAYABLE ADMINISTRATOR</w:t>
            </w:r>
            <w:r w:rsidR="002D3C46">
              <w:rPr>
                <w:b/>
                <w:color w:val="FFFFFF" w:themeColor="background1"/>
              </w:rPr>
              <w:t xml:space="preserve"> (Term Position – Maternity </w:t>
            </w:r>
            <w:r w:rsidR="00BF6702">
              <w:rPr>
                <w:b/>
                <w:color w:val="FFFFFF" w:themeColor="background1"/>
              </w:rPr>
              <w:t>Leave cover -</w:t>
            </w:r>
            <w:r w:rsidRPr="001530B0">
              <w:rPr>
                <w:b/>
                <w:color w:val="FFFFFF" w:themeColor="background1"/>
              </w:rPr>
              <w:t xml:space="preserve">1.0 FTE) </w:t>
            </w:r>
          </w:p>
        </w:tc>
      </w:tr>
      <w:tr w:rsidR="007E15D2" w:rsidRPr="001530B0" w:rsidTr="0023037F">
        <w:tc>
          <w:tcPr>
            <w:tcW w:w="10440" w:type="dxa"/>
          </w:tcPr>
          <w:p w:rsidR="001530B0" w:rsidRPr="001530B0" w:rsidRDefault="00FB0466" w:rsidP="00FB0466">
            <w:pPr>
              <w:spacing w:before="120"/>
              <w:rPr>
                <w:sz w:val="21"/>
                <w:szCs w:val="21"/>
              </w:rPr>
            </w:pPr>
            <w:r w:rsidRPr="001530B0">
              <w:rPr>
                <w:sz w:val="21"/>
                <w:szCs w:val="21"/>
              </w:rPr>
              <w:t xml:space="preserve">This role is </w:t>
            </w:r>
            <w:r w:rsidR="00B1320F" w:rsidRPr="001530B0">
              <w:rPr>
                <w:sz w:val="21"/>
                <w:szCs w:val="21"/>
              </w:rPr>
              <w:t xml:space="preserve">a </w:t>
            </w:r>
            <w:r w:rsidR="00FF35F5">
              <w:rPr>
                <w:sz w:val="21"/>
                <w:szCs w:val="21"/>
              </w:rPr>
              <w:t xml:space="preserve">term position for a </w:t>
            </w:r>
            <w:r w:rsidR="00303814" w:rsidRPr="00303814">
              <w:rPr>
                <w:b/>
                <w:sz w:val="21"/>
                <w:szCs w:val="21"/>
              </w:rPr>
              <w:t xml:space="preserve">1 year </w:t>
            </w:r>
            <w:r w:rsidR="00FF35F5">
              <w:rPr>
                <w:b/>
                <w:sz w:val="21"/>
                <w:szCs w:val="21"/>
              </w:rPr>
              <w:t>Maternity Leave cover</w:t>
            </w:r>
            <w:r w:rsidR="001530B0">
              <w:rPr>
                <w:sz w:val="21"/>
                <w:szCs w:val="21"/>
              </w:rPr>
              <w:t xml:space="preserve">. It </w:t>
            </w:r>
            <w:r w:rsidR="00B1320F" w:rsidRPr="001530B0">
              <w:rPr>
                <w:sz w:val="21"/>
                <w:szCs w:val="21"/>
              </w:rPr>
              <w:t xml:space="preserve">is </w:t>
            </w:r>
            <w:r w:rsidRPr="001530B0">
              <w:rPr>
                <w:sz w:val="21"/>
                <w:szCs w:val="21"/>
              </w:rPr>
              <w:t>to support YW Calgary’s business goals and objectives by ensuring that the functional area of Accounting and Financial Services, Accounts payable and related reconciliations are correctly completed in a timely manner.</w:t>
            </w:r>
            <w:r w:rsidR="00B1320F" w:rsidRPr="001530B0">
              <w:rPr>
                <w:sz w:val="21"/>
                <w:szCs w:val="21"/>
              </w:rPr>
              <w:t xml:space="preserve"> </w:t>
            </w:r>
          </w:p>
          <w:p w:rsidR="00FB0466" w:rsidRPr="001530B0" w:rsidRDefault="001530B0" w:rsidP="0032538B">
            <w:pPr>
              <w:spacing w:before="120"/>
              <w:rPr>
                <w:sz w:val="21"/>
                <w:szCs w:val="21"/>
              </w:rPr>
            </w:pPr>
            <w:r w:rsidRPr="001530B0">
              <w:rPr>
                <w:sz w:val="21"/>
                <w:szCs w:val="21"/>
              </w:rPr>
              <w:t>This role requires experience in Accounts Payable and General Accounting. It also requires accurate and timely record keeping in line with organizational standards.</w:t>
            </w:r>
            <w:r w:rsidR="0032538B">
              <w:rPr>
                <w:sz w:val="21"/>
                <w:szCs w:val="21"/>
              </w:rPr>
              <w:t xml:space="preserve"> The person in this role will r</w:t>
            </w:r>
            <w:r w:rsidR="0032538B" w:rsidRPr="0032538B">
              <w:rPr>
                <w:sz w:val="21"/>
                <w:szCs w:val="21"/>
              </w:rPr>
              <w:t>esp</w:t>
            </w:r>
            <w:r w:rsidR="0032538B">
              <w:rPr>
                <w:sz w:val="21"/>
                <w:szCs w:val="21"/>
              </w:rPr>
              <w:t>ond to vendor inquiries, clarifying and resolving</w:t>
            </w:r>
            <w:r w:rsidR="0032538B" w:rsidRPr="0032538B">
              <w:rPr>
                <w:sz w:val="21"/>
                <w:szCs w:val="21"/>
              </w:rPr>
              <w:t xml:space="preserve"> outstanding issues.</w:t>
            </w:r>
          </w:p>
        </w:tc>
      </w:tr>
      <w:tr w:rsidR="0023037F" w:rsidRPr="001530B0" w:rsidTr="00FA3690">
        <w:trPr>
          <w:trHeight w:val="360"/>
        </w:trPr>
        <w:tc>
          <w:tcPr>
            <w:tcW w:w="10440" w:type="dxa"/>
            <w:shd w:val="clear" w:color="auto" w:fill="84BD00"/>
            <w:vAlign w:val="center"/>
          </w:tcPr>
          <w:p w:rsidR="0023037F" w:rsidRPr="001530B0" w:rsidRDefault="0023037F" w:rsidP="00FA3690">
            <w:pPr>
              <w:contextualSpacing/>
            </w:pPr>
            <w:r w:rsidRPr="001530B0">
              <w:rPr>
                <w:b/>
                <w:color w:val="FFFFFF" w:themeColor="background1"/>
              </w:rPr>
              <w:t>WHAT MOVES YOU</w:t>
            </w:r>
          </w:p>
        </w:tc>
      </w:tr>
      <w:tr w:rsidR="007E15D2" w:rsidRPr="001530B0" w:rsidTr="0023037F">
        <w:tc>
          <w:tcPr>
            <w:tcW w:w="10440" w:type="dxa"/>
          </w:tcPr>
          <w:p w:rsidR="00B1320F" w:rsidRPr="001530B0" w:rsidRDefault="00303814" w:rsidP="00B1320F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B1320F" w:rsidRPr="001530B0">
              <w:rPr>
                <w:sz w:val="21"/>
                <w:szCs w:val="21"/>
              </w:rPr>
              <w:t>roviding excellent support to programs and quality service to employees and clients.</w:t>
            </w:r>
          </w:p>
          <w:p w:rsidR="00B1320F" w:rsidRPr="001530B0" w:rsidRDefault="00B1320F" w:rsidP="00B1320F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1"/>
                <w:szCs w:val="21"/>
              </w:rPr>
            </w:pPr>
            <w:r w:rsidRPr="001530B0">
              <w:rPr>
                <w:sz w:val="21"/>
                <w:szCs w:val="21"/>
              </w:rPr>
              <w:t>Building relationships and communicating with vendors and purchasers</w:t>
            </w:r>
            <w:r w:rsidR="00E767EE">
              <w:rPr>
                <w:sz w:val="21"/>
                <w:szCs w:val="21"/>
              </w:rPr>
              <w:t>.</w:t>
            </w:r>
          </w:p>
          <w:p w:rsidR="0063031E" w:rsidRDefault="00B1320F" w:rsidP="001530B0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1"/>
                <w:szCs w:val="21"/>
              </w:rPr>
            </w:pPr>
            <w:r w:rsidRPr="001530B0">
              <w:rPr>
                <w:sz w:val="21"/>
                <w:szCs w:val="21"/>
              </w:rPr>
              <w:t>Excellent record keeping and data mainten</w:t>
            </w:r>
            <w:r w:rsidR="00E767EE">
              <w:rPr>
                <w:sz w:val="21"/>
                <w:szCs w:val="21"/>
              </w:rPr>
              <w:t>ance with a keen eye for detail.</w:t>
            </w:r>
          </w:p>
          <w:p w:rsidR="0032538B" w:rsidRPr="001530B0" w:rsidRDefault="00E767EE" w:rsidP="00E767EE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E767EE">
              <w:rPr>
                <w:sz w:val="21"/>
                <w:szCs w:val="21"/>
              </w:rPr>
              <w:t>orking in a fast-paced environment</w:t>
            </w:r>
            <w:r>
              <w:rPr>
                <w:sz w:val="21"/>
                <w:szCs w:val="21"/>
              </w:rPr>
              <w:t>, you work well independently and enjoy analyzing and solving problems.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7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B21BA" w:rsidRPr="001530B0" w:rsidTr="007B21BA">
        <w:trPr>
          <w:trHeight w:val="360"/>
        </w:trPr>
        <w:tc>
          <w:tcPr>
            <w:tcW w:w="5220" w:type="dxa"/>
            <w:shd w:val="clear" w:color="auto" w:fill="84BD00"/>
            <w:vAlign w:val="center"/>
          </w:tcPr>
          <w:p w:rsidR="007B21BA" w:rsidRPr="001530B0" w:rsidRDefault="007B21BA" w:rsidP="007B21BA">
            <w:pPr>
              <w:contextualSpacing/>
              <w:rPr>
                <w:b/>
                <w:color w:val="FFFFFF" w:themeColor="background1"/>
              </w:rPr>
            </w:pPr>
            <w:r w:rsidRPr="001530B0">
              <w:rPr>
                <w:b/>
                <w:color w:val="FFFFFF" w:themeColor="background1"/>
              </w:rPr>
              <w:t>WHAT YOU’LL DO</w:t>
            </w:r>
          </w:p>
        </w:tc>
        <w:tc>
          <w:tcPr>
            <w:tcW w:w="5220" w:type="dxa"/>
            <w:shd w:val="clear" w:color="auto" w:fill="84BD00"/>
            <w:vAlign w:val="center"/>
          </w:tcPr>
          <w:p w:rsidR="007B21BA" w:rsidRPr="001530B0" w:rsidRDefault="007B21BA" w:rsidP="007B21BA">
            <w:pPr>
              <w:rPr>
                <w:b/>
                <w:color w:val="FFFFFF" w:themeColor="background1"/>
              </w:rPr>
            </w:pPr>
            <w:r w:rsidRPr="001530B0">
              <w:rPr>
                <w:b/>
                <w:color w:val="FFFFFF" w:themeColor="background1"/>
              </w:rPr>
              <w:t>WHAT YOU’VE DONE</w:t>
            </w:r>
          </w:p>
        </w:tc>
      </w:tr>
      <w:tr w:rsidR="007B21BA" w:rsidRPr="001530B0" w:rsidTr="007B21BA">
        <w:trPr>
          <w:trHeight w:val="416"/>
        </w:trPr>
        <w:tc>
          <w:tcPr>
            <w:tcW w:w="5220" w:type="dxa"/>
          </w:tcPr>
          <w:p w:rsidR="00FB0466" w:rsidRPr="001530B0" w:rsidRDefault="00FB0466" w:rsidP="00FB046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530B0">
              <w:rPr>
                <w:sz w:val="21"/>
                <w:szCs w:val="21"/>
              </w:rPr>
              <w:t>Review coding on all invoices for accuracy and ensure appropriate authorization has been made.</w:t>
            </w:r>
          </w:p>
          <w:p w:rsidR="00FB0466" w:rsidRPr="001530B0" w:rsidRDefault="00FB0466" w:rsidP="00FB046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530B0">
              <w:rPr>
                <w:sz w:val="21"/>
                <w:szCs w:val="21"/>
              </w:rPr>
              <w:t>On</w:t>
            </w:r>
            <w:r w:rsidR="00175230" w:rsidRPr="001530B0">
              <w:rPr>
                <w:sz w:val="21"/>
                <w:szCs w:val="21"/>
              </w:rPr>
              <w:t xml:space="preserve"> a weekly basis, batch,</w:t>
            </w:r>
            <w:r w:rsidRPr="001530B0">
              <w:rPr>
                <w:sz w:val="21"/>
                <w:szCs w:val="21"/>
              </w:rPr>
              <w:t xml:space="preserve"> </w:t>
            </w:r>
            <w:r w:rsidR="00175230" w:rsidRPr="001530B0">
              <w:rPr>
                <w:sz w:val="21"/>
                <w:szCs w:val="21"/>
              </w:rPr>
              <w:t xml:space="preserve">validate, and post invoices plus </w:t>
            </w:r>
            <w:r w:rsidRPr="001530B0">
              <w:rPr>
                <w:sz w:val="21"/>
                <w:szCs w:val="21"/>
              </w:rPr>
              <w:t xml:space="preserve">maintain </w:t>
            </w:r>
            <w:proofErr w:type="spellStart"/>
            <w:r w:rsidRPr="001530B0">
              <w:rPr>
                <w:sz w:val="21"/>
                <w:szCs w:val="21"/>
              </w:rPr>
              <w:t>cheque</w:t>
            </w:r>
            <w:proofErr w:type="spellEnd"/>
            <w:r w:rsidRPr="001530B0">
              <w:rPr>
                <w:sz w:val="21"/>
                <w:szCs w:val="21"/>
              </w:rPr>
              <w:t xml:space="preserve"> registers and run </w:t>
            </w:r>
            <w:proofErr w:type="spellStart"/>
            <w:r w:rsidRPr="001530B0">
              <w:rPr>
                <w:sz w:val="21"/>
                <w:szCs w:val="21"/>
              </w:rPr>
              <w:t>cheques</w:t>
            </w:r>
            <w:proofErr w:type="spellEnd"/>
            <w:r w:rsidRPr="001530B0">
              <w:rPr>
                <w:sz w:val="21"/>
                <w:szCs w:val="21"/>
              </w:rPr>
              <w:t>.</w:t>
            </w:r>
          </w:p>
          <w:p w:rsidR="00FB0466" w:rsidRDefault="00FB0466" w:rsidP="00FB046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530B0">
              <w:rPr>
                <w:sz w:val="21"/>
                <w:szCs w:val="21"/>
              </w:rPr>
              <w:t xml:space="preserve">Responsible for monitoring and updating of signing authorities. </w:t>
            </w:r>
          </w:p>
          <w:p w:rsidR="00DB34BF" w:rsidRPr="00DB34BF" w:rsidRDefault="00DB34BF" w:rsidP="00DB34B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B34BF">
              <w:rPr>
                <w:sz w:val="21"/>
                <w:szCs w:val="21"/>
              </w:rPr>
              <w:t>Reconcile monthly vendor statements.</w:t>
            </w:r>
          </w:p>
          <w:p w:rsidR="00FB0466" w:rsidRPr="001530B0" w:rsidRDefault="00FB0466" w:rsidP="00FB046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530B0">
              <w:rPr>
                <w:sz w:val="21"/>
                <w:szCs w:val="21"/>
              </w:rPr>
              <w:t>Ensure the day to day accounts payable functions are completed.</w:t>
            </w:r>
          </w:p>
          <w:p w:rsidR="00175230" w:rsidRPr="001530B0" w:rsidRDefault="00175230" w:rsidP="0017523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530B0">
              <w:rPr>
                <w:sz w:val="21"/>
                <w:szCs w:val="21"/>
              </w:rPr>
              <w:t>Coordinate and manage staff expense reimbursement and MasterCard Statement reconciliations.</w:t>
            </w:r>
          </w:p>
          <w:p w:rsidR="00175230" w:rsidRPr="001530B0" w:rsidRDefault="00175230" w:rsidP="0017523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530B0">
              <w:rPr>
                <w:sz w:val="21"/>
                <w:szCs w:val="21"/>
              </w:rPr>
              <w:t xml:space="preserve">Complete monthly and year end accounts reconciliations making necessary General Ledger adjustments. </w:t>
            </w:r>
          </w:p>
          <w:p w:rsidR="007B21BA" w:rsidRPr="001530B0" w:rsidRDefault="007B21BA" w:rsidP="00B1320F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:rsidR="001530B0" w:rsidRPr="004723F8" w:rsidRDefault="001530B0" w:rsidP="001530B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1"/>
                <w:szCs w:val="21"/>
              </w:rPr>
            </w:pPr>
            <w:r w:rsidRPr="004723F8">
              <w:rPr>
                <w:rFonts w:cs="Arial"/>
                <w:sz w:val="21"/>
                <w:szCs w:val="21"/>
              </w:rPr>
              <w:t>1 to 3 years’ experience needed.</w:t>
            </w:r>
          </w:p>
          <w:p w:rsidR="001530B0" w:rsidRPr="001530B0" w:rsidRDefault="001530B0" w:rsidP="001530B0">
            <w:pPr>
              <w:numPr>
                <w:ilvl w:val="0"/>
                <w:numId w:val="2"/>
              </w:numPr>
              <w:spacing w:after="120"/>
              <w:contextualSpacing/>
              <w:rPr>
                <w:sz w:val="21"/>
                <w:szCs w:val="21"/>
              </w:rPr>
            </w:pPr>
            <w:r w:rsidRPr="004A645E">
              <w:rPr>
                <w:rFonts w:cs="Arial"/>
                <w:lang w:val="en-CA"/>
              </w:rPr>
              <w:t xml:space="preserve">A minimum of a High School Diploma, accounting courses </w:t>
            </w:r>
            <w:r>
              <w:rPr>
                <w:rFonts w:cs="Arial"/>
                <w:lang w:val="en-CA"/>
              </w:rPr>
              <w:t>are considered an asset.</w:t>
            </w:r>
          </w:p>
          <w:p w:rsidR="001530B0" w:rsidRDefault="001530B0" w:rsidP="001530B0">
            <w:pPr>
              <w:numPr>
                <w:ilvl w:val="0"/>
                <w:numId w:val="2"/>
              </w:numPr>
              <w:spacing w:after="120"/>
              <w:contextualSpacing/>
              <w:rPr>
                <w:sz w:val="21"/>
                <w:szCs w:val="21"/>
              </w:rPr>
            </w:pPr>
            <w:r w:rsidRPr="001530B0">
              <w:rPr>
                <w:sz w:val="21"/>
                <w:szCs w:val="21"/>
              </w:rPr>
              <w:t>Experience with Financial Edge or other Computeri</w:t>
            </w:r>
            <w:r>
              <w:rPr>
                <w:sz w:val="21"/>
                <w:szCs w:val="21"/>
              </w:rPr>
              <w:t>zed Accounting System required.</w:t>
            </w:r>
          </w:p>
          <w:p w:rsidR="00DB34BF" w:rsidRDefault="001530B0" w:rsidP="00DB34BF">
            <w:pPr>
              <w:numPr>
                <w:ilvl w:val="0"/>
                <w:numId w:val="2"/>
              </w:numPr>
              <w:spacing w:after="120"/>
              <w:contextualSpacing/>
              <w:rPr>
                <w:sz w:val="21"/>
                <w:szCs w:val="21"/>
              </w:rPr>
            </w:pPr>
            <w:r w:rsidRPr="001530B0">
              <w:rPr>
                <w:sz w:val="21"/>
                <w:szCs w:val="21"/>
              </w:rPr>
              <w:t>Strong Microsoft Excel skills required.</w:t>
            </w:r>
          </w:p>
          <w:p w:rsidR="00DB34BF" w:rsidRPr="00DB34BF" w:rsidRDefault="00DB34BF" w:rsidP="00DB34BF">
            <w:pPr>
              <w:numPr>
                <w:ilvl w:val="0"/>
                <w:numId w:val="2"/>
              </w:numPr>
              <w:spacing w:after="120"/>
              <w:contextualSpacing/>
              <w:rPr>
                <w:sz w:val="21"/>
                <w:szCs w:val="21"/>
              </w:rPr>
            </w:pPr>
            <w:r w:rsidRPr="00DB34BF">
              <w:rPr>
                <w:sz w:val="21"/>
                <w:szCs w:val="21"/>
              </w:rPr>
              <w:t>Strong attention to deta</w:t>
            </w:r>
            <w:r w:rsidR="003A327A">
              <w:rPr>
                <w:sz w:val="21"/>
                <w:szCs w:val="21"/>
              </w:rPr>
              <w:t xml:space="preserve">il and good communication skills are </w:t>
            </w:r>
            <w:r w:rsidRPr="00DB34BF">
              <w:rPr>
                <w:sz w:val="21"/>
                <w:szCs w:val="21"/>
              </w:rPr>
              <w:t>need</w:t>
            </w:r>
            <w:r w:rsidR="003A327A">
              <w:rPr>
                <w:sz w:val="21"/>
                <w:szCs w:val="21"/>
              </w:rPr>
              <w:t>ed</w:t>
            </w:r>
            <w:r w:rsidRPr="00DB34BF">
              <w:rPr>
                <w:sz w:val="21"/>
                <w:szCs w:val="21"/>
              </w:rPr>
              <w:t xml:space="preserve">. </w:t>
            </w:r>
            <w:r>
              <w:t xml:space="preserve"> </w:t>
            </w:r>
          </w:p>
          <w:p w:rsidR="002F4690" w:rsidRPr="00DB34BF" w:rsidRDefault="00DB34BF" w:rsidP="00DB34BF">
            <w:pPr>
              <w:numPr>
                <w:ilvl w:val="0"/>
                <w:numId w:val="2"/>
              </w:numPr>
              <w:spacing w:after="120"/>
              <w:contextualSpacing/>
              <w:rPr>
                <w:sz w:val="21"/>
                <w:szCs w:val="21"/>
              </w:rPr>
            </w:pPr>
            <w:r w:rsidRPr="00DB34BF">
              <w:rPr>
                <w:sz w:val="21"/>
                <w:szCs w:val="21"/>
              </w:rPr>
              <w:t>Non-profit experience would be an asset.</w:t>
            </w:r>
          </w:p>
        </w:tc>
      </w:tr>
    </w:tbl>
    <w:p w:rsidR="00354BE8" w:rsidRPr="0032538B" w:rsidRDefault="00354BE8" w:rsidP="0032538B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3146" w:tblpY="73"/>
        <w:tblOverlap w:val="never"/>
        <w:tblW w:w="6310" w:type="dxa"/>
        <w:tblLook w:val="04A0" w:firstRow="1" w:lastRow="0" w:firstColumn="1" w:lastColumn="0" w:noHBand="0" w:noVBand="1"/>
      </w:tblPr>
      <w:tblGrid>
        <w:gridCol w:w="6310"/>
      </w:tblGrid>
      <w:tr w:rsidR="008E6DE4" w:rsidRPr="001530B0" w:rsidTr="008E6DE4">
        <w:trPr>
          <w:trHeight w:val="360"/>
        </w:trPr>
        <w:tc>
          <w:tcPr>
            <w:tcW w:w="6310" w:type="dxa"/>
            <w:shd w:val="clear" w:color="auto" w:fill="84BD00"/>
          </w:tcPr>
          <w:p w:rsidR="008E6DE4" w:rsidRPr="001530B0" w:rsidRDefault="008E6DE4" w:rsidP="008E6DE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4B4B4B"/>
                <w:sz w:val="21"/>
                <w:szCs w:val="21"/>
                <w:lang w:val="en-US"/>
              </w:rPr>
            </w:pPr>
            <w:r w:rsidRPr="001530B0">
              <w:rPr>
                <w:rFonts w:ascii="Calibri" w:hAnsi="Calibri"/>
                <w:b/>
                <w:bCs/>
                <w:color w:val="4B4B4B"/>
                <w:sz w:val="21"/>
                <w:szCs w:val="21"/>
                <w:lang w:val="en-US"/>
              </w:rPr>
              <w:t>If you want to work to change lives, we want to meet you.</w:t>
            </w:r>
          </w:p>
        </w:tc>
      </w:tr>
      <w:tr w:rsidR="008E6DE4" w:rsidRPr="001530B0" w:rsidTr="008E6DE4">
        <w:tc>
          <w:tcPr>
            <w:tcW w:w="6310" w:type="dxa"/>
          </w:tcPr>
          <w:p w:rsidR="008E6DE4" w:rsidRPr="001530B0" w:rsidRDefault="008E6DE4" w:rsidP="008E6DE4">
            <w:pPr>
              <w:pStyle w:val="NormalWeb"/>
              <w:spacing w:before="0" w:beforeAutospacing="0" w:after="160" w:afterAutospacing="0"/>
              <w:jc w:val="center"/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</w:pPr>
            <w:r w:rsidRPr="001530B0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 xml:space="preserve">Please </w:t>
            </w:r>
            <w:hyperlink r:id="rId8" w:history="1">
              <w:r w:rsidRPr="00BF16B4">
                <w:rPr>
                  <w:rStyle w:val="Hyperlink"/>
                  <w:rFonts w:ascii="Calibri" w:hAnsi="Calibri"/>
                  <w:b/>
                  <w:bCs/>
                  <w:color w:val="FF0000"/>
                  <w:sz w:val="21"/>
                  <w:szCs w:val="21"/>
                  <w:lang w:val="en-US"/>
                </w:rPr>
                <w:t>click h</w:t>
              </w:r>
              <w:r w:rsidRPr="00BF16B4">
                <w:rPr>
                  <w:rStyle w:val="Hyperlink"/>
                  <w:rFonts w:ascii="Calibri" w:hAnsi="Calibri"/>
                  <w:b/>
                  <w:bCs/>
                  <w:color w:val="FF0000"/>
                  <w:sz w:val="21"/>
                  <w:szCs w:val="21"/>
                  <w:lang w:val="en-US"/>
                </w:rPr>
                <w:t>ere</w:t>
              </w:r>
            </w:hyperlink>
            <w:r w:rsidRPr="00BF16B4"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en-US"/>
              </w:rPr>
              <w:t xml:space="preserve"> </w:t>
            </w:r>
            <w:r w:rsidRPr="001530B0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 xml:space="preserve">for or a full job description </w:t>
            </w:r>
          </w:p>
          <w:p w:rsidR="008E6DE4" w:rsidRPr="001530B0" w:rsidRDefault="008E6DE4" w:rsidP="008E6DE4">
            <w:pPr>
              <w:pStyle w:val="NormalWeb"/>
              <w:spacing w:before="0" w:beforeAutospacing="0" w:after="160" w:afterAutospacing="0"/>
              <w:jc w:val="center"/>
              <w:rPr>
                <w:rFonts w:ascii="Calibri" w:hAnsi="Calibri"/>
                <w:sz w:val="21"/>
                <w:szCs w:val="21"/>
                <w:lang w:val="en-US"/>
              </w:rPr>
            </w:pPr>
            <w:r w:rsidRPr="001530B0">
              <w:rPr>
                <w:rFonts w:ascii="Calibri" w:hAnsi="Calibri"/>
                <w:sz w:val="21"/>
                <w:szCs w:val="21"/>
                <w:lang w:val="en-US"/>
              </w:rPr>
              <w:t xml:space="preserve">Competition Number: </w:t>
            </w:r>
            <w:r w:rsidR="00F27D59" w:rsidRPr="002328DC">
              <w:rPr>
                <w:rFonts w:ascii="Calibri" w:hAnsi="Calibri"/>
                <w:b/>
                <w:sz w:val="21"/>
                <w:szCs w:val="21"/>
                <w:lang w:val="en-US"/>
              </w:rPr>
              <w:t>2019063</w:t>
            </w:r>
            <w:r w:rsidRPr="001530B0">
              <w:rPr>
                <w:rFonts w:ascii="Calibri" w:hAnsi="Calibri"/>
                <w:sz w:val="21"/>
                <w:szCs w:val="21"/>
                <w:lang w:val="en-US"/>
              </w:rPr>
              <w:br/>
              <w:t xml:space="preserve">Deadline: </w:t>
            </w:r>
            <w:r w:rsidR="00DB34BF" w:rsidRPr="00DB34BF">
              <w:rPr>
                <w:rFonts w:ascii="Calibri" w:hAnsi="Calibri"/>
                <w:b/>
                <w:sz w:val="21"/>
                <w:szCs w:val="21"/>
                <w:lang w:val="en-US"/>
              </w:rPr>
              <w:t>September 2, 2019</w:t>
            </w:r>
          </w:p>
          <w:p w:rsidR="008E6DE4" w:rsidRPr="001530B0" w:rsidRDefault="00022864" w:rsidP="008E6DE4">
            <w:pPr>
              <w:pStyle w:val="NormalWeb"/>
              <w:spacing w:before="0" w:beforeAutospacing="0" w:after="160" w:afterAutospacing="0"/>
              <w:jc w:val="center"/>
              <w:rPr>
                <w:rFonts w:ascii="Calibri" w:hAnsi="Calibri"/>
                <w:sz w:val="21"/>
                <w:szCs w:val="21"/>
                <w:lang w:val="en-US"/>
              </w:rPr>
            </w:pPr>
            <w:hyperlink r:id="rId9" w:history="1">
              <w:r w:rsidR="008E6DE4" w:rsidRPr="001530B0">
                <w:rPr>
                  <w:rStyle w:val="Hyperlink"/>
                  <w:rFonts w:ascii="Calibri" w:hAnsi="Calibri"/>
                  <w:sz w:val="21"/>
                  <w:szCs w:val="21"/>
                  <w:lang w:val="en-US"/>
                </w:rPr>
                <w:t xml:space="preserve">www.ywcalgary.ca/work-with-us </w:t>
              </w:r>
            </w:hyperlink>
          </w:p>
          <w:p w:rsidR="008E6DE4" w:rsidRPr="001530B0" w:rsidRDefault="008E6DE4" w:rsidP="008E6DE4">
            <w:pPr>
              <w:pStyle w:val="NormalWeb"/>
              <w:spacing w:before="0" w:beforeAutospacing="0" w:after="160" w:afterAutospacing="0"/>
              <w:jc w:val="center"/>
              <w:rPr>
                <w:rFonts w:ascii="Calibri" w:hAnsi="Calibri"/>
                <w:sz w:val="21"/>
                <w:szCs w:val="21"/>
                <w:lang w:val="en-US"/>
              </w:rPr>
            </w:pPr>
            <w:r w:rsidRPr="001530B0">
              <w:rPr>
                <w:rFonts w:ascii="Calibri" w:hAnsi="Calibri"/>
                <w:sz w:val="21"/>
                <w:szCs w:val="21"/>
                <w:lang w:val="en-US"/>
              </w:rPr>
              <w:t xml:space="preserve">Apply today with covering letter, salary expectations and resume to </w:t>
            </w:r>
            <w:hyperlink r:id="rId10" w:history="1">
              <w:r w:rsidRPr="001530B0">
                <w:rPr>
                  <w:rStyle w:val="Hyperlink"/>
                  <w:rFonts w:ascii="Calibri" w:hAnsi="Calibri"/>
                  <w:sz w:val="21"/>
                  <w:szCs w:val="21"/>
                  <w:lang w:val="en-US"/>
                </w:rPr>
                <w:t>careers@ywcalgary.ca</w:t>
              </w:r>
            </w:hyperlink>
            <w:r w:rsidRPr="001530B0">
              <w:rPr>
                <w:rFonts w:ascii="Calibri" w:hAnsi="Calibri"/>
                <w:sz w:val="21"/>
                <w:szCs w:val="21"/>
                <w:lang w:val="en-US"/>
              </w:rPr>
              <w:t> </w:t>
            </w:r>
          </w:p>
        </w:tc>
      </w:tr>
    </w:tbl>
    <w:p w:rsidR="008E6DE4" w:rsidRPr="001530B0" w:rsidRDefault="008E6DE4" w:rsidP="00433046">
      <w:pPr>
        <w:rPr>
          <w:sz w:val="21"/>
          <w:szCs w:val="21"/>
        </w:rPr>
      </w:pPr>
    </w:p>
    <w:p w:rsidR="008E6DE4" w:rsidRPr="001530B0" w:rsidRDefault="008E6DE4" w:rsidP="00433046">
      <w:pPr>
        <w:rPr>
          <w:sz w:val="21"/>
          <w:szCs w:val="21"/>
        </w:rPr>
      </w:pPr>
      <w:bookmarkStart w:id="0" w:name="_GoBack"/>
      <w:bookmarkEnd w:id="0"/>
    </w:p>
    <w:sectPr w:rsidR="008E6DE4" w:rsidRPr="001530B0" w:rsidSect="007B21BA">
      <w:headerReference w:type="default" r:id="rId11"/>
      <w:footerReference w:type="default" r:id="rId12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8B" w:rsidRDefault="00472E8B" w:rsidP="00817938">
      <w:pPr>
        <w:spacing w:after="0" w:line="240" w:lineRule="auto"/>
      </w:pPr>
      <w:r>
        <w:separator/>
      </w:r>
    </w:p>
  </w:endnote>
  <w:endnote w:type="continuationSeparator" w:id="0">
    <w:p w:rsidR="00472E8B" w:rsidRDefault="00472E8B" w:rsidP="0081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D5" w:rsidRDefault="004342FB" w:rsidP="00A27D8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7455" behindDoc="0" locked="0" layoutInCell="1" allowOverlap="1" wp14:anchorId="1AA7F995" wp14:editId="391E7E7B">
              <wp:simplePos x="0" y="0"/>
              <wp:positionH relativeFrom="page">
                <wp:align>left</wp:align>
              </wp:positionH>
              <wp:positionV relativeFrom="paragraph">
                <wp:posOffset>-240414</wp:posOffset>
              </wp:positionV>
              <wp:extent cx="77431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1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D88" w:rsidRPr="00A27D88" w:rsidRDefault="00A27D88" w:rsidP="00A27D88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A27D88">
                            <w:rPr>
                              <w:b/>
                              <w:color w:val="FFFFFF" w:themeColor="background1"/>
                            </w:rPr>
                            <w:t>http://www.ywcalgary.com/about-us/careers-opportunities/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A7F9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8.95pt;width:609.7pt;height:110.6pt;z-index:251667455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L0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" filled="f" stroked="f">
              <v:textbox style="mso-fit-shape-to-text:t">
                <w:txbxContent>
                  <w:p w:rsidR="00A27D88" w:rsidRPr="00A27D88" w:rsidRDefault="00A27D88" w:rsidP="00A27D88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A27D88">
                      <w:rPr>
                        <w:b/>
                        <w:color w:val="FFFFFF" w:themeColor="background1"/>
                      </w:rPr>
                      <w:t>http://www.ywcalgary.com/about-us/careers-opportunities/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8B" w:rsidRDefault="00472E8B" w:rsidP="00817938">
      <w:pPr>
        <w:spacing w:after="0" w:line="240" w:lineRule="auto"/>
      </w:pPr>
      <w:r>
        <w:separator/>
      </w:r>
    </w:p>
  </w:footnote>
  <w:footnote w:type="continuationSeparator" w:id="0">
    <w:p w:rsidR="00472E8B" w:rsidRDefault="00472E8B" w:rsidP="0081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38" w:rsidRDefault="00433046" w:rsidP="00433046">
    <w:pPr>
      <w:pStyle w:val="Header"/>
      <w:ind w:firstLine="720"/>
      <w:jc w:val="center"/>
    </w:pPr>
    <w:r w:rsidRPr="00433046">
      <w:rPr>
        <w:noProof/>
        <w:lang w:val="en-CA" w:eastAsia="en-CA"/>
      </w:rPr>
      <w:drawing>
        <wp:inline distT="0" distB="0" distL="0" distR="0">
          <wp:extent cx="3289110" cy="1478748"/>
          <wp:effectExtent l="0" t="0" r="6985" b="7620"/>
          <wp:docPr id="13" name="Picture 13" descr="C:\Users\vnorris\AppData\Local\Microsoft\Windows\Temporary Internet Files\Content.Outlook\L5IZPJF1\YWCA Logo-pos-horz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norris\AppData\Local\Microsoft\Windows\Temporary Internet Files\Content.Outlook\L5IZPJF1\YWCA Logo-pos-horz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421" cy="1485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A61D3"/>
    <w:multiLevelType w:val="hybridMultilevel"/>
    <w:tmpl w:val="46FA3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45727"/>
    <w:multiLevelType w:val="hybridMultilevel"/>
    <w:tmpl w:val="54EC431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B3C7D"/>
    <w:multiLevelType w:val="hybridMultilevel"/>
    <w:tmpl w:val="7AEC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E06E7"/>
    <w:multiLevelType w:val="hybridMultilevel"/>
    <w:tmpl w:val="D296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F"/>
    <w:rsid w:val="00022864"/>
    <w:rsid w:val="00055DD5"/>
    <w:rsid w:val="001530B0"/>
    <w:rsid w:val="00175230"/>
    <w:rsid w:val="001E632F"/>
    <w:rsid w:val="0023037F"/>
    <w:rsid w:val="002328DC"/>
    <w:rsid w:val="002C6980"/>
    <w:rsid w:val="002D3419"/>
    <w:rsid w:val="002D3C46"/>
    <w:rsid w:val="002F4690"/>
    <w:rsid w:val="00303814"/>
    <w:rsid w:val="0032538B"/>
    <w:rsid w:val="00354BE8"/>
    <w:rsid w:val="0037127F"/>
    <w:rsid w:val="00382340"/>
    <w:rsid w:val="003A327A"/>
    <w:rsid w:val="003E2116"/>
    <w:rsid w:val="00433046"/>
    <w:rsid w:val="004342FB"/>
    <w:rsid w:val="004723F8"/>
    <w:rsid w:val="00472E8B"/>
    <w:rsid w:val="0055397C"/>
    <w:rsid w:val="0062767C"/>
    <w:rsid w:val="0063031E"/>
    <w:rsid w:val="006734F7"/>
    <w:rsid w:val="006904DB"/>
    <w:rsid w:val="006B6970"/>
    <w:rsid w:val="00794843"/>
    <w:rsid w:val="007B21BA"/>
    <w:rsid w:val="007C2442"/>
    <w:rsid w:val="007C43BD"/>
    <w:rsid w:val="007D288F"/>
    <w:rsid w:val="007E15D2"/>
    <w:rsid w:val="00817938"/>
    <w:rsid w:val="00834F6A"/>
    <w:rsid w:val="0084363F"/>
    <w:rsid w:val="00867F14"/>
    <w:rsid w:val="008E133E"/>
    <w:rsid w:val="008E6DE4"/>
    <w:rsid w:val="0095320F"/>
    <w:rsid w:val="00967F3A"/>
    <w:rsid w:val="00A163CB"/>
    <w:rsid w:val="00A27D88"/>
    <w:rsid w:val="00A6528A"/>
    <w:rsid w:val="00AA33DD"/>
    <w:rsid w:val="00AC0860"/>
    <w:rsid w:val="00B1320F"/>
    <w:rsid w:val="00B4264F"/>
    <w:rsid w:val="00B5387B"/>
    <w:rsid w:val="00BA47D4"/>
    <w:rsid w:val="00BF16B4"/>
    <w:rsid w:val="00BF6702"/>
    <w:rsid w:val="00D25C78"/>
    <w:rsid w:val="00D45316"/>
    <w:rsid w:val="00DB34BF"/>
    <w:rsid w:val="00E33F54"/>
    <w:rsid w:val="00E5655B"/>
    <w:rsid w:val="00E66558"/>
    <w:rsid w:val="00E767EE"/>
    <w:rsid w:val="00E80322"/>
    <w:rsid w:val="00EF6128"/>
    <w:rsid w:val="00F27D59"/>
    <w:rsid w:val="00F333B8"/>
    <w:rsid w:val="00F75311"/>
    <w:rsid w:val="00F75D05"/>
    <w:rsid w:val="00F962CA"/>
    <w:rsid w:val="00FA3690"/>
    <w:rsid w:val="00FB0466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4FE847-2158-4BC6-BBAA-65C6C80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33E"/>
    <w:pPr>
      <w:keepNext/>
      <w:keepLines/>
      <w:shd w:val="clear" w:color="auto" w:fill="00AEEF"/>
      <w:spacing w:before="400" w:after="120" w:line="240" w:lineRule="auto"/>
      <w:outlineLvl w:val="0"/>
    </w:pPr>
    <w:rPr>
      <w:rFonts w:eastAsiaTheme="majorEastAsia" w:cstheme="majorBidi"/>
      <w:color w:val="FFFFFF" w:themeColor="background1"/>
      <w:sz w:val="32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38"/>
  </w:style>
  <w:style w:type="paragraph" w:styleId="Footer">
    <w:name w:val="footer"/>
    <w:basedOn w:val="Normal"/>
    <w:link w:val="FooterChar"/>
    <w:uiPriority w:val="99"/>
    <w:unhideWhenUsed/>
    <w:rsid w:val="0081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38"/>
  </w:style>
  <w:style w:type="table" w:styleId="TableGrid">
    <w:name w:val="Table Grid"/>
    <w:basedOn w:val="TableNormal"/>
    <w:uiPriority w:val="39"/>
    <w:rsid w:val="0081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BE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133E"/>
    <w:rPr>
      <w:rFonts w:eastAsiaTheme="majorEastAsia" w:cstheme="majorBidi"/>
      <w:color w:val="FFFFFF" w:themeColor="background1"/>
      <w:sz w:val="32"/>
      <w:szCs w:val="36"/>
      <w:shd w:val="clear" w:color="auto" w:fill="00AEEF"/>
      <w:lang w:val="en-CA"/>
    </w:rPr>
  </w:style>
  <w:style w:type="paragraph" w:styleId="NoSpacing">
    <w:name w:val="No Spacing"/>
    <w:uiPriority w:val="1"/>
    <w:qFormat/>
    <w:rsid w:val="00FA369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F1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People%20Services\Talent%20%20Acquisitions\Accounts%20Payable%20Administrato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eers@ywcalgary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wcalgary.ca/work-with-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uman%20Resources\Recruitment%20&amp;%20Selection\Job%20Posting%20Template%20-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61B3-53E0-4CF1-8FCE-EFB5EA05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Posting Template - Draft</Template>
  <TotalTime>0</TotalTime>
  <Pages>1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</dc:creator>
  <cp:keywords/>
  <dc:description/>
  <cp:lastModifiedBy>Livia Harper</cp:lastModifiedBy>
  <cp:revision>2</cp:revision>
  <cp:lastPrinted>2019-02-01T23:32:00Z</cp:lastPrinted>
  <dcterms:created xsi:type="dcterms:W3CDTF">2019-08-20T17:08:00Z</dcterms:created>
  <dcterms:modified xsi:type="dcterms:W3CDTF">2019-08-20T17:08:00Z</dcterms:modified>
</cp:coreProperties>
</file>